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6A" w:rsidRDefault="00A04A6A" w:rsidP="00A04A6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A04A6A" w:rsidRPr="00A04A6A" w:rsidRDefault="00A04A6A" w:rsidP="00A04A6A">
      <w:pPr>
        <w:rPr>
          <w:rFonts w:ascii="Times New Roman" w:hAnsi="Times New Roman" w:cs="Times New Roman"/>
          <w:sz w:val="24"/>
          <w:szCs w:val="24"/>
        </w:rPr>
      </w:pPr>
      <w:r w:rsidRPr="00A04A6A">
        <w:rPr>
          <w:rFonts w:ascii="Times New Roman" w:hAnsi="Times New Roman" w:cs="Times New Roman"/>
          <w:b/>
          <w:bCs/>
          <w:sz w:val="24"/>
          <w:szCs w:val="24"/>
          <w:u w:val="single"/>
        </w:rPr>
        <w:t>Нормативная база</w:t>
      </w:r>
    </w:p>
    <w:p w:rsidR="00A04A6A" w:rsidRPr="00A04A6A" w:rsidRDefault="00A04A6A" w:rsidP="00A04A6A">
      <w:pPr>
        <w:rPr>
          <w:rFonts w:ascii="Times New Roman" w:hAnsi="Times New Roman" w:cs="Times New Roman"/>
          <w:sz w:val="24"/>
          <w:szCs w:val="24"/>
        </w:rPr>
      </w:pPr>
      <w:r w:rsidRPr="00A04A6A">
        <w:rPr>
          <w:rFonts w:ascii="Times New Roman" w:hAnsi="Times New Roman" w:cs="Times New Roman"/>
          <w:sz w:val="24"/>
          <w:szCs w:val="24"/>
        </w:rPr>
        <w:t>- Федеральный закон от 29.12.2012 № 273-ФЗ «Об образовании в Российской Федерации», </w:t>
      </w:r>
      <w:hyperlink r:id="rId5" w:history="1">
        <w:r w:rsidRPr="00A04A6A">
          <w:rPr>
            <w:rStyle w:val="a3"/>
            <w:rFonts w:ascii="Times New Roman" w:hAnsi="Times New Roman" w:cs="Times New Roman"/>
            <w:sz w:val="24"/>
            <w:szCs w:val="24"/>
          </w:rPr>
          <w:t>статья 16</w:t>
        </w:r>
      </w:hyperlink>
    </w:p>
    <w:p w:rsidR="00A04A6A" w:rsidRPr="00A04A6A" w:rsidRDefault="00A04A6A" w:rsidP="00A04A6A">
      <w:pPr>
        <w:rPr>
          <w:rFonts w:ascii="Times New Roman" w:hAnsi="Times New Roman" w:cs="Times New Roman"/>
          <w:sz w:val="24"/>
          <w:szCs w:val="24"/>
        </w:rPr>
      </w:pPr>
      <w:r w:rsidRPr="00A04A6A">
        <w:rPr>
          <w:rFonts w:ascii="Times New Roman" w:hAnsi="Times New Roman" w:cs="Times New Roman"/>
          <w:sz w:val="24"/>
          <w:szCs w:val="24"/>
        </w:rPr>
        <w:t>- приказ Минобрнауки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</w:t>
      </w:r>
      <w:hyperlink r:id="rId6" w:history="1">
        <w:r w:rsidRPr="00A04A6A">
          <w:rPr>
            <w:rStyle w:val="a3"/>
            <w:rFonts w:ascii="Times New Roman" w:hAnsi="Times New Roman" w:cs="Times New Roman"/>
            <w:sz w:val="24"/>
            <w:szCs w:val="24"/>
          </w:rPr>
          <w:t>скачать документ</w:t>
        </w:r>
      </w:hyperlink>
      <w:r w:rsidRPr="00A04A6A">
        <w:rPr>
          <w:rFonts w:ascii="Times New Roman" w:hAnsi="Times New Roman" w:cs="Times New Roman"/>
          <w:sz w:val="24"/>
          <w:szCs w:val="24"/>
        </w:rPr>
        <w:t>)</w:t>
      </w:r>
    </w:p>
    <w:p w:rsidR="00A04A6A" w:rsidRPr="00A04A6A" w:rsidRDefault="00A04A6A" w:rsidP="00A04A6A">
      <w:pPr>
        <w:rPr>
          <w:rFonts w:ascii="Times New Roman" w:hAnsi="Times New Roman" w:cs="Times New Roman"/>
          <w:sz w:val="24"/>
          <w:szCs w:val="24"/>
        </w:rPr>
      </w:pPr>
      <w:r w:rsidRPr="00A04A6A">
        <w:rPr>
          <w:rFonts w:ascii="Times New Roman" w:hAnsi="Times New Roman" w:cs="Times New Roman"/>
          <w:sz w:val="24"/>
          <w:szCs w:val="24"/>
        </w:rPr>
        <w:t xml:space="preserve">- приказ Министерства просвещения РФ от 17.03.2020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образовательные программы, в условиях распространения новой </w:t>
      </w:r>
      <w:proofErr w:type="spellStart"/>
      <w:r w:rsidRPr="00A04A6A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A04A6A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Федерации» (</w:t>
      </w:r>
      <w:hyperlink r:id="rId7" w:history="1">
        <w:r w:rsidRPr="00A04A6A">
          <w:rPr>
            <w:rStyle w:val="a3"/>
            <w:rFonts w:ascii="Times New Roman" w:hAnsi="Times New Roman" w:cs="Times New Roman"/>
            <w:sz w:val="24"/>
            <w:szCs w:val="24"/>
          </w:rPr>
          <w:t>скачать документ</w:t>
        </w:r>
      </w:hyperlink>
      <w:r w:rsidRPr="00A04A6A">
        <w:rPr>
          <w:rFonts w:ascii="Times New Roman" w:hAnsi="Times New Roman" w:cs="Times New Roman"/>
          <w:sz w:val="24"/>
          <w:szCs w:val="24"/>
        </w:rPr>
        <w:t>)</w:t>
      </w:r>
    </w:p>
    <w:p w:rsidR="00A04A6A" w:rsidRPr="00A04A6A" w:rsidRDefault="00A04A6A" w:rsidP="00A04A6A">
      <w:pPr>
        <w:rPr>
          <w:rFonts w:ascii="Times New Roman" w:hAnsi="Times New Roman" w:cs="Times New Roman"/>
          <w:sz w:val="24"/>
          <w:szCs w:val="24"/>
        </w:rPr>
      </w:pPr>
      <w:r w:rsidRPr="00A04A6A">
        <w:rPr>
          <w:rFonts w:ascii="Times New Roman" w:hAnsi="Times New Roman" w:cs="Times New Roman"/>
          <w:sz w:val="24"/>
          <w:szCs w:val="24"/>
        </w:rPr>
        <w:t>- методические рекомендации Министерства просвещения Российской Федерации о применении форм электронного обучения и дистанционных образовательных технологий (</w:t>
      </w:r>
      <w:hyperlink r:id="rId8" w:history="1">
        <w:r w:rsidRPr="00A04A6A">
          <w:rPr>
            <w:rStyle w:val="a3"/>
            <w:rFonts w:ascii="Times New Roman" w:hAnsi="Times New Roman" w:cs="Times New Roman"/>
            <w:sz w:val="24"/>
            <w:szCs w:val="24"/>
          </w:rPr>
          <w:t>скачать документ</w:t>
        </w:r>
      </w:hyperlink>
      <w:r w:rsidRPr="00A04A6A">
        <w:rPr>
          <w:rFonts w:ascii="Times New Roman" w:hAnsi="Times New Roman" w:cs="Times New Roman"/>
          <w:sz w:val="24"/>
          <w:szCs w:val="24"/>
        </w:rPr>
        <w:t>)</w:t>
      </w:r>
    </w:p>
    <w:p w:rsidR="00A04A6A" w:rsidRPr="00A04A6A" w:rsidRDefault="00A04A6A" w:rsidP="00A04A6A">
      <w:pPr>
        <w:rPr>
          <w:rFonts w:ascii="Times New Roman" w:hAnsi="Times New Roman" w:cs="Times New Roman"/>
          <w:sz w:val="24"/>
          <w:szCs w:val="24"/>
        </w:rPr>
      </w:pPr>
      <w:r w:rsidRPr="00A04A6A">
        <w:rPr>
          <w:rFonts w:ascii="Times New Roman" w:hAnsi="Times New Roman" w:cs="Times New Roman"/>
          <w:b/>
          <w:bCs/>
          <w:sz w:val="24"/>
          <w:szCs w:val="24"/>
          <w:u w:val="single"/>
        </w:rPr>
        <w:t>Ресурсы для дистанционного обучения</w:t>
      </w:r>
    </w:p>
    <w:p w:rsidR="00A04A6A" w:rsidRPr="00A04A6A" w:rsidRDefault="00A04A6A" w:rsidP="00A04A6A">
      <w:pPr>
        <w:rPr>
          <w:rFonts w:ascii="Times New Roman" w:hAnsi="Times New Roman" w:cs="Times New Roman"/>
          <w:sz w:val="24"/>
          <w:szCs w:val="24"/>
        </w:rPr>
      </w:pPr>
      <w:r w:rsidRPr="00A04A6A">
        <w:rPr>
          <w:rFonts w:ascii="Times New Roman" w:hAnsi="Times New Roman" w:cs="Times New Roman"/>
          <w:sz w:val="24"/>
          <w:szCs w:val="24"/>
        </w:rPr>
        <w:t>- </w:t>
      </w:r>
      <w:hyperlink r:id="rId9" w:history="1">
        <w:r w:rsidRPr="00A04A6A">
          <w:rPr>
            <w:rStyle w:val="a3"/>
            <w:rFonts w:ascii="Times New Roman" w:hAnsi="Times New Roman" w:cs="Times New Roman"/>
            <w:sz w:val="24"/>
            <w:szCs w:val="24"/>
          </w:rPr>
          <w:t>Министерство просвещения Российской Федерации</w:t>
        </w:r>
      </w:hyperlink>
    </w:p>
    <w:p w:rsidR="00A04A6A" w:rsidRPr="00A04A6A" w:rsidRDefault="00A04A6A" w:rsidP="00A04A6A">
      <w:pPr>
        <w:rPr>
          <w:rFonts w:ascii="Times New Roman" w:hAnsi="Times New Roman" w:cs="Times New Roman"/>
          <w:sz w:val="24"/>
          <w:szCs w:val="24"/>
        </w:rPr>
      </w:pPr>
      <w:r w:rsidRPr="00A04A6A">
        <w:rPr>
          <w:rFonts w:ascii="Times New Roman" w:hAnsi="Times New Roman" w:cs="Times New Roman"/>
          <w:sz w:val="24"/>
          <w:szCs w:val="24"/>
        </w:rPr>
        <w:t>- </w:t>
      </w:r>
      <w:hyperlink r:id="rId10" w:history="1">
        <w:r w:rsidRPr="00A04A6A">
          <w:rPr>
            <w:rStyle w:val="a3"/>
            <w:rFonts w:ascii="Times New Roman" w:hAnsi="Times New Roman" w:cs="Times New Roman"/>
            <w:sz w:val="24"/>
            <w:szCs w:val="24"/>
          </w:rPr>
          <w:t>Министерство образования Красноярского края</w:t>
        </w:r>
      </w:hyperlink>
    </w:p>
    <w:p w:rsidR="00A04A6A" w:rsidRPr="00A04A6A" w:rsidRDefault="00A04A6A" w:rsidP="00A04A6A">
      <w:pPr>
        <w:rPr>
          <w:rFonts w:ascii="Times New Roman" w:hAnsi="Times New Roman" w:cs="Times New Roman"/>
          <w:sz w:val="24"/>
          <w:szCs w:val="24"/>
        </w:rPr>
      </w:pPr>
      <w:r w:rsidRPr="00A04A6A">
        <w:rPr>
          <w:rFonts w:ascii="Times New Roman" w:hAnsi="Times New Roman" w:cs="Times New Roman"/>
          <w:sz w:val="24"/>
          <w:szCs w:val="24"/>
        </w:rPr>
        <w:t>- </w:t>
      </w:r>
      <w:hyperlink r:id="rId11" w:anchor="%D0%B4%D1%80%D1%83%D0%B3%D0%B8%D0%B5-%D1%80%D0%B5%D1%81%D1%83%D1%80%D1%81%D1%8B" w:history="1">
        <w:r w:rsidRPr="00A04A6A">
          <w:rPr>
            <w:rStyle w:val="a3"/>
            <w:rFonts w:ascii="Times New Roman" w:hAnsi="Times New Roman" w:cs="Times New Roman"/>
            <w:sz w:val="24"/>
            <w:szCs w:val="24"/>
          </w:rPr>
          <w:t>Красноярский краевой институт повышения квалификации и профессиональной переподготовки работников образования</w:t>
        </w:r>
      </w:hyperlink>
    </w:p>
    <w:p w:rsidR="006630F9" w:rsidRPr="00A04A6A" w:rsidRDefault="006630F9">
      <w:pPr>
        <w:rPr>
          <w:rFonts w:ascii="Times New Roman" w:hAnsi="Times New Roman" w:cs="Times New Roman"/>
          <w:sz w:val="24"/>
          <w:szCs w:val="24"/>
        </w:rPr>
      </w:pPr>
    </w:p>
    <w:sectPr w:rsidR="006630F9" w:rsidRPr="00A0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6A"/>
    <w:rsid w:val="006630F9"/>
    <w:rsid w:val="00A0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A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o.ru/media/editor/uploads/2020/03/20/__________________________20032020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rao.ru/media/editor/uploads/2020/03/21/__104__17032020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1709200016" TargetMode="External"/><Relationship Id="rId11" Type="http://schemas.openxmlformats.org/officeDocument/2006/relationships/hyperlink" Target="https://kipk.ru/resources/%D0%B2-%D0%BF%D0%BE%D0%BC%D0%BE%D1%89%D1%8C-%D0%BF%D0%B5%D0%B4%D0%B0%D0%B3%D0%BE%D0%B3%D1%83" TargetMode="External"/><Relationship Id="rId5" Type="http://schemas.openxmlformats.org/officeDocument/2006/relationships/hyperlink" Target="http://www.consultant.ru/document/cons_doc_LAW_140174/9ab9b85e5291f25d6986b5301ab79c23f0055ca4/" TargetMode="External"/><Relationship Id="rId10" Type="http://schemas.openxmlformats.org/officeDocument/2006/relationships/hyperlink" Target="https://krao.ru/pages/do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v.ru/dista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</dc:creator>
  <cp:lastModifiedBy>Черников</cp:lastModifiedBy>
  <cp:revision>1</cp:revision>
  <dcterms:created xsi:type="dcterms:W3CDTF">2020-04-01T05:26:00Z</dcterms:created>
  <dcterms:modified xsi:type="dcterms:W3CDTF">2020-04-01T05:27:00Z</dcterms:modified>
</cp:coreProperties>
</file>